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4" w:rsidRPr="00C97027" w:rsidRDefault="00C97027" w:rsidP="008F732C">
      <w:pPr>
        <w:jc w:val="center"/>
        <w:rPr>
          <w:b/>
          <w:sz w:val="32"/>
        </w:rPr>
      </w:pPr>
      <w:bookmarkStart w:id="0" w:name="_GoBack"/>
      <w:bookmarkEnd w:id="0"/>
      <w:r w:rsidRPr="00C97027">
        <w:rPr>
          <w:b/>
          <w:sz w:val="32"/>
        </w:rPr>
        <w:t xml:space="preserve">UHS </w:t>
      </w:r>
      <w:r w:rsidR="0004099B" w:rsidRPr="00C97027">
        <w:rPr>
          <w:b/>
          <w:sz w:val="32"/>
        </w:rPr>
        <w:t>Mindfulness Proposal</w:t>
      </w:r>
    </w:p>
    <w:p w:rsidR="00E86BC1" w:rsidRDefault="00436FAB" w:rsidP="00E86BC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86BC1">
        <w:rPr>
          <w:sz w:val="24"/>
          <w:szCs w:val="24"/>
        </w:rPr>
        <w:t>accordance</w:t>
      </w:r>
      <w:r>
        <w:rPr>
          <w:sz w:val="24"/>
          <w:szCs w:val="24"/>
        </w:rPr>
        <w:t xml:space="preserve"> with the Needs Assessment d</w:t>
      </w:r>
      <w:r w:rsidR="00E86BC1">
        <w:rPr>
          <w:sz w:val="24"/>
          <w:szCs w:val="24"/>
        </w:rPr>
        <w:t>ata related to student wellness and input from parents and students who were present at the last School Council and UHSPA meetings when Jordan Wiley-Hill presented on Mindfulness,</w:t>
      </w:r>
      <w:r>
        <w:rPr>
          <w:sz w:val="24"/>
          <w:szCs w:val="24"/>
        </w:rPr>
        <w:t xml:space="preserve"> UHS administration would like to </w:t>
      </w:r>
      <w:r w:rsidR="00E86BC1">
        <w:rPr>
          <w:sz w:val="24"/>
          <w:szCs w:val="24"/>
        </w:rPr>
        <w:t xml:space="preserve">make a recommendation to our finance sub committee.  We </w:t>
      </w:r>
      <w:r>
        <w:rPr>
          <w:sz w:val="24"/>
          <w:szCs w:val="24"/>
        </w:rPr>
        <w:t>recommend that we utilize</w:t>
      </w:r>
      <w:r w:rsidR="0041108B">
        <w:rPr>
          <w:sz w:val="24"/>
          <w:szCs w:val="24"/>
        </w:rPr>
        <w:t xml:space="preserve"> non</w:t>
      </w:r>
      <w:r>
        <w:rPr>
          <w:sz w:val="24"/>
          <w:szCs w:val="24"/>
        </w:rPr>
        <w:t>-</w:t>
      </w:r>
      <w:r w:rsidR="0041108B">
        <w:rPr>
          <w:sz w:val="24"/>
          <w:szCs w:val="24"/>
        </w:rPr>
        <w:t>designated tax credit funds</w:t>
      </w:r>
      <w:r w:rsidR="0004099B" w:rsidRPr="00732973">
        <w:rPr>
          <w:sz w:val="24"/>
          <w:szCs w:val="24"/>
        </w:rPr>
        <w:t xml:space="preserve"> not to exceed $2,880 for Mindfulness training in our 6 Health c</w:t>
      </w:r>
      <w:r w:rsidR="00732973" w:rsidRPr="00732973">
        <w:rPr>
          <w:sz w:val="24"/>
          <w:szCs w:val="24"/>
        </w:rPr>
        <w:t>lasses</w:t>
      </w:r>
      <w:r w:rsidR="0004099B" w:rsidRPr="00732973">
        <w:rPr>
          <w:sz w:val="24"/>
          <w:szCs w:val="24"/>
        </w:rPr>
        <w:t xml:space="preserve"> this</w:t>
      </w:r>
      <w:r w:rsidR="00C97027">
        <w:rPr>
          <w:sz w:val="24"/>
          <w:szCs w:val="24"/>
        </w:rPr>
        <w:t xml:space="preserve"> school</w:t>
      </w:r>
      <w:r w:rsidR="0004099B" w:rsidRPr="00732973">
        <w:rPr>
          <w:sz w:val="24"/>
          <w:szCs w:val="24"/>
        </w:rPr>
        <w:t xml:space="preserve"> year.</w:t>
      </w:r>
      <w:r w:rsidR="008F732C">
        <w:rPr>
          <w:sz w:val="24"/>
          <w:szCs w:val="24"/>
        </w:rPr>
        <w:t xml:space="preserve">  These sessions would directly benefit approximately 200 students</w:t>
      </w:r>
      <w:r w:rsidR="00E86BC1">
        <w:rPr>
          <w:sz w:val="24"/>
          <w:szCs w:val="24"/>
        </w:rPr>
        <w:t xml:space="preserve"> in the area of wellness</w:t>
      </w:r>
      <w:r w:rsidR="008F732C">
        <w:rPr>
          <w:sz w:val="24"/>
          <w:szCs w:val="24"/>
        </w:rPr>
        <w:t>.</w:t>
      </w:r>
    </w:p>
    <w:p w:rsidR="00E86BC1" w:rsidRDefault="00E86BC1" w:rsidP="00E86BC1">
      <w:pPr>
        <w:rPr>
          <w:sz w:val="24"/>
          <w:szCs w:val="24"/>
        </w:rPr>
      </w:pPr>
      <w:r w:rsidRPr="00732973">
        <w:rPr>
          <w:sz w:val="24"/>
          <w:szCs w:val="24"/>
        </w:rPr>
        <w:t>In addition to the monies requested, we would like to recommend that a pre and post survey/assessment be given to students in an attempt to determine the benefit students demonstrate through this format of M</w:t>
      </w:r>
      <w:r w:rsidR="00C97027">
        <w:rPr>
          <w:sz w:val="24"/>
          <w:szCs w:val="24"/>
        </w:rPr>
        <w:t>indfulness training.  We would seek</w:t>
      </w:r>
      <w:r w:rsidRPr="00732973">
        <w:rPr>
          <w:sz w:val="24"/>
          <w:szCs w:val="24"/>
        </w:rPr>
        <w:t xml:space="preserve"> student,</w:t>
      </w:r>
      <w:r w:rsidR="000A19E4">
        <w:rPr>
          <w:sz w:val="24"/>
          <w:szCs w:val="24"/>
        </w:rPr>
        <w:t xml:space="preserve"> parent</w:t>
      </w:r>
      <w:r w:rsidR="00C97027">
        <w:rPr>
          <w:sz w:val="24"/>
          <w:szCs w:val="24"/>
        </w:rPr>
        <w:t xml:space="preserve">, </w:t>
      </w:r>
      <w:r w:rsidRPr="00732973">
        <w:rPr>
          <w:sz w:val="24"/>
          <w:szCs w:val="24"/>
        </w:rPr>
        <w:t xml:space="preserve">Mindfulness trainer, and </w:t>
      </w:r>
      <w:r w:rsidR="00C97027">
        <w:rPr>
          <w:sz w:val="24"/>
          <w:szCs w:val="24"/>
        </w:rPr>
        <w:t>s</w:t>
      </w:r>
      <w:r w:rsidRPr="00732973">
        <w:rPr>
          <w:sz w:val="24"/>
          <w:szCs w:val="24"/>
        </w:rPr>
        <w:t>chool staff</w:t>
      </w:r>
      <w:r w:rsidR="00C97027">
        <w:rPr>
          <w:sz w:val="24"/>
          <w:szCs w:val="24"/>
        </w:rPr>
        <w:t xml:space="preserve"> input for</w:t>
      </w:r>
      <w:r w:rsidRPr="00732973">
        <w:rPr>
          <w:sz w:val="24"/>
          <w:szCs w:val="24"/>
        </w:rPr>
        <w:t xml:space="preserve"> the</w:t>
      </w:r>
      <w:r w:rsidR="00C97027">
        <w:rPr>
          <w:sz w:val="24"/>
          <w:szCs w:val="24"/>
        </w:rPr>
        <w:t xml:space="preserve"> creation of</w:t>
      </w:r>
      <w:r w:rsidRPr="00732973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 xml:space="preserve">the </w:t>
      </w:r>
      <w:r w:rsidRPr="00732973">
        <w:rPr>
          <w:sz w:val="24"/>
          <w:szCs w:val="24"/>
        </w:rPr>
        <w:t>survey/assessment</w:t>
      </w:r>
      <w:r>
        <w:rPr>
          <w:sz w:val="24"/>
          <w:szCs w:val="24"/>
        </w:rPr>
        <w:t xml:space="preserve"> that would be utilized</w:t>
      </w:r>
      <w:r w:rsidRPr="00732973">
        <w:rPr>
          <w:sz w:val="24"/>
          <w:szCs w:val="24"/>
        </w:rPr>
        <w:t>.</w:t>
      </w:r>
    </w:p>
    <w:p w:rsidR="0004099B" w:rsidRPr="00C97027" w:rsidRDefault="0004099B" w:rsidP="00C97027">
      <w:pPr>
        <w:spacing w:after="0"/>
        <w:rPr>
          <w:b/>
          <w:sz w:val="24"/>
          <w:szCs w:val="24"/>
          <w:u w:val="single"/>
        </w:rPr>
      </w:pPr>
      <w:r w:rsidRPr="00C97027">
        <w:rPr>
          <w:b/>
          <w:sz w:val="24"/>
          <w:szCs w:val="24"/>
          <w:u w:val="single"/>
        </w:rPr>
        <w:t>Semester 1 (24 sessions X $60 = $1,440)</w:t>
      </w:r>
    </w:p>
    <w:p w:rsidR="0004099B" w:rsidRPr="00732973" w:rsidRDefault="0004099B" w:rsidP="00C9702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4 – 8 sessions</w:t>
      </w:r>
      <w:r w:rsidR="00C97027">
        <w:rPr>
          <w:sz w:val="24"/>
          <w:szCs w:val="24"/>
        </w:rPr>
        <w:t xml:space="preserve"> during 60 minute class periods (Thursday &amp;/or Friday)</w:t>
      </w:r>
    </w:p>
    <w:p w:rsidR="0004099B" w:rsidRPr="00732973" w:rsidRDefault="0004099B" w:rsidP="00C9702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5 – 8 sessions</w:t>
      </w:r>
      <w:r w:rsidR="00C97027" w:rsidRPr="00C97027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>during 60 minute class periods (Thursday &amp;/or Friday)</w:t>
      </w:r>
    </w:p>
    <w:p w:rsidR="00E86BC1" w:rsidRDefault="0004099B" w:rsidP="00C9702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6 – 8 sessions</w:t>
      </w:r>
      <w:r w:rsidR="00C97027" w:rsidRPr="00C97027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>during 60 minute class periods (Thursday &amp;/or Friday)</w:t>
      </w:r>
    </w:p>
    <w:p w:rsidR="00C97027" w:rsidRPr="00732973" w:rsidRDefault="00C97027" w:rsidP="00C97027">
      <w:pPr>
        <w:spacing w:after="0"/>
        <w:ind w:firstLine="720"/>
        <w:rPr>
          <w:sz w:val="24"/>
          <w:szCs w:val="24"/>
        </w:rPr>
      </w:pPr>
    </w:p>
    <w:p w:rsidR="0004099B" w:rsidRPr="00C97027" w:rsidRDefault="00C97027" w:rsidP="00C97027">
      <w:pPr>
        <w:spacing w:after="0"/>
        <w:rPr>
          <w:b/>
          <w:sz w:val="24"/>
          <w:szCs w:val="24"/>
          <w:u w:val="single"/>
        </w:rPr>
      </w:pPr>
      <w:r w:rsidRPr="00C97027">
        <w:rPr>
          <w:b/>
          <w:sz w:val="24"/>
          <w:szCs w:val="24"/>
          <w:u w:val="single"/>
        </w:rPr>
        <w:t>Possible d</w:t>
      </w:r>
      <w:r w:rsidR="00E86BC1" w:rsidRPr="00C97027">
        <w:rPr>
          <w:b/>
          <w:sz w:val="24"/>
          <w:szCs w:val="24"/>
          <w:u w:val="single"/>
        </w:rPr>
        <w:t>ates for the 8 sessions</w:t>
      </w:r>
      <w:r w:rsidRPr="00C97027">
        <w:rPr>
          <w:b/>
          <w:sz w:val="24"/>
          <w:szCs w:val="24"/>
          <w:u w:val="single"/>
        </w:rPr>
        <w:t xml:space="preserve"> semester 1</w:t>
      </w:r>
      <w:r w:rsidR="00E86BC1" w:rsidRPr="00C97027">
        <w:rPr>
          <w:b/>
          <w:sz w:val="24"/>
          <w:szCs w:val="24"/>
          <w:u w:val="single"/>
        </w:rPr>
        <w:t>:</w:t>
      </w:r>
    </w:p>
    <w:p w:rsidR="00E86BC1" w:rsidRDefault="00E86BC1" w:rsidP="00C97027">
      <w:pPr>
        <w:spacing w:after="0"/>
        <w:rPr>
          <w:sz w:val="24"/>
          <w:szCs w:val="24"/>
        </w:rPr>
        <w:sectPr w:rsidR="00E86BC1" w:rsidSect="00E86B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October 27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28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3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November 4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10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17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November 18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2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December 8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9</w:t>
      </w:r>
    </w:p>
    <w:p w:rsidR="00E86BC1" w:rsidRDefault="00E86BC1" w:rsidP="00C970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December 15 </w:t>
      </w:r>
    </w:p>
    <w:p w:rsidR="00C97027" w:rsidRDefault="00C97027" w:rsidP="00C97027">
      <w:pPr>
        <w:spacing w:after="0"/>
        <w:rPr>
          <w:sz w:val="24"/>
          <w:szCs w:val="24"/>
        </w:rPr>
        <w:sectPr w:rsidR="00C97027" w:rsidSect="00C9702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86BC1" w:rsidRDefault="00E86BC1" w:rsidP="00C97027">
      <w:pPr>
        <w:spacing w:after="0"/>
      </w:pPr>
      <w:r>
        <w:rPr>
          <w:sz w:val="24"/>
          <w:szCs w:val="24"/>
        </w:rPr>
        <w:lastRenderedPageBreak/>
        <w:t>December 16</w:t>
      </w:r>
    </w:p>
    <w:p w:rsidR="00E86BC1" w:rsidRDefault="00E86BC1">
      <w:pPr>
        <w:rPr>
          <w:sz w:val="24"/>
          <w:szCs w:val="24"/>
        </w:rPr>
        <w:sectPr w:rsidR="00E86BC1" w:rsidSect="00E86B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6BC1" w:rsidRPr="00732973" w:rsidRDefault="00E86BC1">
      <w:pPr>
        <w:rPr>
          <w:sz w:val="24"/>
          <w:szCs w:val="24"/>
        </w:rPr>
      </w:pPr>
    </w:p>
    <w:p w:rsidR="0004099B" w:rsidRPr="00C97027" w:rsidRDefault="0004099B" w:rsidP="00C97027">
      <w:pPr>
        <w:spacing w:after="0"/>
        <w:rPr>
          <w:b/>
          <w:sz w:val="24"/>
          <w:szCs w:val="24"/>
          <w:u w:val="single"/>
        </w:rPr>
      </w:pPr>
      <w:r w:rsidRPr="00C97027">
        <w:rPr>
          <w:b/>
          <w:sz w:val="24"/>
          <w:szCs w:val="24"/>
          <w:u w:val="single"/>
        </w:rPr>
        <w:t>Semester 2 (24 sessions X $60 = $1,440)</w:t>
      </w:r>
    </w:p>
    <w:p w:rsidR="0004099B" w:rsidRPr="00732973" w:rsidRDefault="0004099B" w:rsidP="0034525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4 – 8 sessions</w:t>
      </w:r>
      <w:r w:rsidR="00C97027" w:rsidRPr="00C97027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>during 60 minute class periods (Thursday &amp;/or Friday)</w:t>
      </w:r>
    </w:p>
    <w:p w:rsidR="0004099B" w:rsidRPr="00732973" w:rsidRDefault="0004099B" w:rsidP="0034525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5 – 8 sessions</w:t>
      </w:r>
      <w:r w:rsidR="00C97027" w:rsidRPr="00C97027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>during 60 minute class periods (Thursday &amp;/or Friday)</w:t>
      </w:r>
    </w:p>
    <w:p w:rsidR="0004099B" w:rsidRDefault="0004099B" w:rsidP="00345257">
      <w:pPr>
        <w:spacing w:after="0"/>
        <w:ind w:firstLine="720"/>
        <w:rPr>
          <w:sz w:val="24"/>
          <w:szCs w:val="24"/>
        </w:rPr>
      </w:pPr>
      <w:r w:rsidRPr="00732973">
        <w:rPr>
          <w:sz w:val="24"/>
          <w:szCs w:val="24"/>
        </w:rPr>
        <w:t>Period 6 – 8 sessions</w:t>
      </w:r>
      <w:r w:rsidR="00C97027" w:rsidRPr="00C97027">
        <w:rPr>
          <w:sz w:val="24"/>
          <w:szCs w:val="24"/>
        </w:rPr>
        <w:t xml:space="preserve"> </w:t>
      </w:r>
      <w:r w:rsidR="00C97027">
        <w:rPr>
          <w:sz w:val="24"/>
          <w:szCs w:val="24"/>
        </w:rPr>
        <w:t>during 60 minute class periods (Thursday &amp;/or Friday)</w:t>
      </w:r>
    </w:p>
    <w:p w:rsidR="00C97027" w:rsidRPr="00732973" w:rsidRDefault="00C97027" w:rsidP="00C97027">
      <w:pPr>
        <w:spacing w:after="0"/>
        <w:rPr>
          <w:sz w:val="24"/>
          <w:szCs w:val="24"/>
        </w:rPr>
      </w:pPr>
    </w:p>
    <w:p w:rsidR="00E86BC1" w:rsidRPr="00C97027" w:rsidRDefault="00C97027" w:rsidP="00E86B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Possible d</w:t>
      </w:r>
      <w:r w:rsidR="00E86BC1" w:rsidRPr="00C97027">
        <w:rPr>
          <w:b/>
          <w:sz w:val="24"/>
          <w:szCs w:val="24"/>
          <w:u w:val="single"/>
        </w:rPr>
        <w:t>ates for the 8 sessions</w:t>
      </w:r>
      <w:r>
        <w:rPr>
          <w:b/>
          <w:sz w:val="24"/>
          <w:szCs w:val="24"/>
          <w:u w:val="single"/>
        </w:rPr>
        <w:t xml:space="preserve"> semester 2 though the earlier the better so students can utilize their new skills</w:t>
      </w:r>
      <w:r w:rsidR="00E86BC1" w:rsidRPr="00C97027">
        <w:rPr>
          <w:b/>
          <w:sz w:val="24"/>
          <w:szCs w:val="24"/>
          <w:u w:val="single"/>
        </w:rPr>
        <w:t>:</w:t>
      </w:r>
    </w:p>
    <w:p w:rsidR="00E86BC1" w:rsidRDefault="00E86BC1" w:rsidP="00E86BC1">
      <w:pPr>
        <w:spacing w:after="0"/>
        <w:rPr>
          <w:sz w:val="24"/>
          <w:szCs w:val="24"/>
        </w:rPr>
        <w:sectPr w:rsidR="00E86BC1" w:rsidSect="00E86B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lastRenderedPageBreak/>
        <w:t>January 19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January 20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January 26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January 27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February 2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February 3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February 9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lastRenderedPageBreak/>
        <w:t>February 16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2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3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9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10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16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March 30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lastRenderedPageBreak/>
        <w:t>March 31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6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7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13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20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21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April 27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lastRenderedPageBreak/>
        <w:t>April 28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May 4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May 5</w:t>
      </w:r>
    </w:p>
    <w:p w:rsidR="008203BF" w:rsidRPr="00C97027" w:rsidRDefault="008203BF" w:rsidP="008203BF">
      <w:pPr>
        <w:spacing w:after="0"/>
        <w:rPr>
          <w:sz w:val="24"/>
        </w:rPr>
      </w:pPr>
      <w:r w:rsidRPr="00C97027">
        <w:rPr>
          <w:sz w:val="24"/>
        </w:rPr>
        <w:t>May 11</w:t>
      </w:r>
    </w:p>
    <w:p w:rsidR="008203BF" w:rsidRPr="00C97027" w:rsidRDefault="00C97027" w:rsidP="00C97027">
      <w:pPr>
        <w:spacing w:after="0"/>
        <w:rPr>
          <w:sz w:val="24"/>
        </w:rPr>
        <w:sectPr w:rsidR="008203BF" w:rsidRPr="00C97027" w:rsidSect="00C9702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sz w:val="24"/>
        </w:rPr>
        <w:t>May 18</w:t>
      </w:r>
    </w:p>
    <w:p w:rsidR="00E86BC1" w:rsidRDefault="00E86BC1" w:rsidP="00C97027">
      <w:pPr>
        <w:rPr>
          <w:sz w:val="24"/>
          <w:szCs w:val="24"/>
        </w:rPr>
      </w:pPr>
    </w:p>
    <w:sectPr w:rsidR="00E86BC1" w:rsidSect="00E86B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B"/>
    <w:rsid w:val="0004099B"/>
    <w:rsid w:val="000A19E4"/>
    <w:rsid w:val="00345257"/>
    <w:rsid w:val="0041108B"/>
    <w:rsid w:val="00436FAB"/>
    <w:rsid w:val="004B420F"/>
    <w:rsid w:val="006D0457"/>
    <w:rsid w:val="00732973"/>
    <w:rsid w:val="008203BF"/>
    <w:rsid w:val="008F732C"/>
    <w:rsid w:val="00C97027"/>
    <w:rsid w:val="00E86BC1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B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B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Bacalia, Joel</dc:creator>
  <cp:lastModifiedBy>Meredith Tully</cp:lastModifiedBy>
  <cp:revision>2</cp:revision>
  <dcterms:created xsi:type="dcterms:W3CDTF">2016-09-28T00:58:00Z</dcterms:created>
  <dcterms:modified xsi:type="dcterms:W3CDTF">2016-09-28T00:58:00Z</dcterms:modified>
</cp:coreProperties>
</file>